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AFE" w:rsidRDefault="00C35E38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Приложение 3</w:t>
      </w:r>
    </w:p>
    <w:p w:rsidR="00C35E38" w:rsidRPr="00E25121" w:rsidRDefault="00C35E38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E25121" w:rsidRPr="00E25121" w:rsidRDefault="00E25121" w:rsidP="00E251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5121">
        <w:rPr>
          <w:rFonts w:ascii="Times New Roman" w:hAnsi="Times New Roman" w:cs="Times New Roman"/>
          <w:b/>
          <w:sz w:val="24"/>
          <w:szCs w:val="24"/>
        </w:rPr>
        <w:t>Смета / Разбивка стоимости</w:t>
      </w:r>
    </w:p>
    <w:p w:rsidR="00E25121" w:rsidRPr="00E25121" w:rsidRDefault="00E25121" w:rsidP="00E251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5121">
        <w:rPr>
          <w:rFonts w:ascii="Times New Roman" w:hAnsi="Times New Roman" w:cs="Times New Roman"/>
          <w:b/>
          <w:sz w:val="24"/>
          <w:szCs w:val="24"/>
        </w:rPr>
        <w:t>Перечень закупаемых Услуг</w:t>
      </w:r>
    </w:p>
    <w:p w:rsidR="002D6E84" w:rsidRPr="008B1170" w:rsidRDefault="002D6E84" w:rsidP="002D6E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1170">
        <w:rPr>
          <w:rFonts w:ascii="Times New Roman" w:hAnsi="Times New Roman" w:cs="Times New Roman"/>
          <w:b/>
          <w:sz w:val="24"/>
          <w:szCs w:val="24"/>
        </w:rPr>
        <w:t>Услуг</w:t>
      </w:r>
      <w:r w:rsidR="00B807B5">
        <w:rPr>
          <w:rFonts w:ascii="Times New Roman" w:hAnsi="Times New Roman" w:cs="Times New Roman"/>
          <w:b/>
          <w:sz w:val="24"/>
          <w:szCs w:val="24"/>
        </w:rPr>
        <w:t>и</w:t>
      </w:r>
      <w:r w:rsidRPr="008B1170">
        <w:rPr>
          <w:rFonts w:ascii="Times New Roman" w:hAnsi="Times New Roman" w:cs="Times New Roman"/>
          <w:b/>
          <w:sz w:val="24"/>
          <w:szCs w:val="24"/>
        </w:rPr>
        <w:t xml:space="preserve"> по хранению, архивной обработке, конфиденциальному у</w:t>
      </w:r>
      <w:r w:rsidR="00B807B5">
        <w:rPr>
          <w:rFonts w:ascii="Times New Roman" w:hAnsi="Times New Roman" w:cs="Times New Roman"/>
          <w:b/>
          <w:sz w:val="24"/>
          <w:szCs w:val="24"/>
        </w:rPr>
        <w:t>ничтожению носителей информации</w:t>
      </w:r>
      <w:r w:rsidRPr="008B1170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2D6E84" w:rsidRPr="008B1170" w:rsidRDefault="002D6E84" w:rsidP="002D6E84">
      <w:pPr>
        <w:rPr>
          <w:rFonts w:ascii="Times New Roman" w:hAnsi="Times New Roman" w:cs="Times New Roman"/>
          <w:b/>
          <w:i/>
          <w:sz w:val="24"/>
          <w:szCs w:val="24"/>
        </w:rPr>
      </w:pPr>
      <w:bookmarkStart w:id="1" w:name="_Toc334700459"/>
      <w:bookmarkStart w:id="2" w:name="_Toc334700551"/>
      <w:bookmarkStart w:id="3" w:name="_Toc339385587"/>
      <w:bookmarkStart w:id="4" w:name="_Toc339538212"/>
      <w:bookmarkStart w:id="5" w:name="_Toc339544789"/>
      <w:bookmarkStart w:id="6" w:name="_Toc342412593"/>
      <w:bookmarkEnd w:id="1"/>
      <w:bookmarkEnd w:id="2"/>
      <w:bookmarkEnd w:id="3"/>
      <w:bookmarkEnd w:id="4"/>
      <w:bookmarkEnd w:id="5"/>
      <w:bookmarkEnd w:id="6"/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58"/>
        <w:gridCol w:w="3648"/>
        <w:gridCol w:w="1139"/>
        <w:gridCol w:w="1417"/>
        <w:gridCol w:w="2409"/>
      </w:tblGrid>
      <w:tr w:rsidR="002D6E84" w:rsidRPr="008B1170" w:rsidTr="00381F65">
        <w:trPr>
          <w:trHeight w:val="817"/>
          <w:jc w:val="center"/>
        </w:trPr>
        <w:tc>
          <w:tcPr>
            <w:tcW w:w="458" w:type="dxa"/>
            <w:vAlign w:val="center"/>
          </w:tcPr>
          <w:p w:rsidR="002D6E84" w:rsidRPr="008B1170" w:rsidRDefault="002D6E84" w:rsidP="003A0E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17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648" w:type="dxa"/>
            <w:vAlign w:val="center"/>
          </w:tcPr>
          <w:p w:rsidR="002D6E84" w:rsidRPr="008B1170" w:rsidRDefault="002D6E84" w:rsidP="003A0E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17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1139" w:type="dxa"/>
            <w:vAlign w:val="center"/>
          </w:tcPr>
          <w:p w:rsidR="002D6E84" w:rsidRPr="008B1170" w:rsidRDefault="002D6E84" w:rsidP="002D6E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</w:t>
            </w:r>
            <w:r w:rsidRPr="008B1170">
              <w:rPr>
                <w:rFonts w:ascii="Times New Roman" w:hAnsi="Times New Roman" w:cs="Times New Roman"/>
                <w:b/>
                <w:sz w:val="24"/>
                <w:szCs w:val="24"/>
              </w:rPr>
              <w:t>во</w:t>
            </w:r>
          </w:p>
        </w:tc>
        <w:tc>
          <w:tcPr>
            <w:tcW w:w="1417" w:type="dxa"/>
            <w:vAlign w:val="center"/>
          </w:tcPr>
          <w:p w:rsidR="002D6E84" w:rsidRPr="008B1170" w:rsidRDefault="002D6E84" w:rsidP="00381F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170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2409" w:type="dxa"/>
            <w:vAlign w:val="center"/>
          </w:tcPr>
          <w:p w:rsidR="002D6E84" w:rsidRPr="008B1170" w:rsidRDefault="002D6E84" w:rsidP="002D6E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170">
              <w:rPr>
                <w:rFonts w:ascii="Times New Roman" w:hAnsi="Times New Roman" w:cs="Times New Roman"/>
                <w:b/>
                <w:sz w:val="24"/>
                <w:szCs w:val="24"/>
              </w:rPr>
              <w:t>Сумма без учета НДС за единицу</w:t>
            </w:r>
          </w:p>
        </w:tc>
      </w:tr>
      <w:tr w:rsidR="002D6E84" w:rsidRPr="008B1170" w:rsidTr="00381F65">
        <w:trPr>
          <w:trHeight w:val="531"/>
          <w:jc w:val="center"/>
        </w:trPr>
        <w:tc>
          <w:tcPr>
            <w:tcW w:w="458" w:type="dxa"/>
            <w:vAlign w:val="center"/>
          </w:tcPr>
          <w:p w:rsidR="002D6E84" w:rsidRPr="008B1170" w:rsidRDefault="002D6E84" w:rsidP="002D6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1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48" w:type="dxa"/>
            <w:vAlign w:val="center"/>
          </w:tcPr>
          <w:p w:rsidR="002D6E84" w:rsidRPr="008B1170" w:rsidRDefault="002D6E84" w:rsidP="003A0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170">
              <w:rPr>
                <w:rFonts w:ascii="Times New Roman" w:hAnsi="Times New Roman" w:cs="Times New Roman"/>
                <w:sz w:val="24"/>
                <w:szCs w:val="24"/>
              </w:rPr>
              <w:t>Ежемесячное хранение коробов</w:t>
            </w:r>
          </w:p>
        </w:tc>
        <w:tc>
          <w:tcPr>
            <w:tcW w:w="1139" w:type="dxa"/>
            <w:vAlign w:val="center"/>
          </w:tcPr>
          <w:p w:rsidR="002D6E84" w:rsidRPr="008B1170" w:rsidRDefault="002D6E84" w:rsidP="003A0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1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2D6E84" w:rsidRPr="008B1170" w:rsidRDefault="002D6E84" w:rsidP="00381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170">
              <w:rPr>
                <w:rFonts w:ascii="Times New Roman" w:hAnsi="Times New Roman" w:cs="Times New Roman"/>
                <w:sz w:val="24"/>
                <w:szCs w:val="24"/>
              </w:rPr>
              <w:t>короб</w:t>
            </w:r>
          </w:p>
        </w:tc>
        <w:tc>
          <w:tcPr>
            <w:tcW w:w="2409" w:type="dxa"/>
            <w:vAlign w:val="center"/>
          </w:tcPr>
          <w:p w:rsidR="002D6E84" w:rsidRPr="008B1170" w:rsidRDefault="002D6E84" w:rsidP="003A0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84" w:rsidRPr="008B1170" w:rsidTr="00381F65">
        <w:trPr>
          <w:jc w:val="center"/>
        </w:trPr>
        <w:tc>
          <w:tcPr>
            <w:tcW w:w="458" w:type="dxa"/>
            <w:vAlign w:val="center"/>
          </w:tcPr>
          <w:p w:rsidR="002D6E84" w:rsidRPr="008B1170" w:rsidRDefault="002D6E84" w:rsidP="002D6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1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48" w:type="dxa"/>
            <w:vAlign w:val="center"/>
          </w:tcPr>
          <w:p w:rsidR="002D6E84" w:rsidRPr="008B1170" w:rsidRDefault="002D6E84" w:rsidP="003A0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170">
              <w:rPr>
                <w:rFonts w:ascii="Times New Roman" w:hAnsi="Times New Roman" w:cs="Times New Roman"/>
                <w:sz w:val="24"/>
                <w:szCs w:val="24"/>
              </w:rPr>
              <w:t>Запрос материалов (изъятие\возврат)</w:t>
            </w:r>
          </w:p>
        </w:tc>
        <w:tc>
          <w:tcPr>
            <w:tcW w:w="1139" w:type="dxa"/>
            <w:vAlign w:val="center"/>
          </w:tcPr>
          <w:p w:rsidR="002D6E84" w:rsidRPr="008B1170" w:rsidRDefault="002D6E84" w:rsidP="003A0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1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2D6E84" w:rsidRPr="008B1170" w:rsidRDefault="002D6E84" w:rsidP="00381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170">
              <w:rPr>
                <w:rFonts w:ascii="Times New Roman" w:hAnsi="Times New Roman" w:cs="Times New Roman"/>
                <w:sz w:val="24"/>
                <w:szCs w:val="24"/>
              </w:rPr>
              <w:t>короб</w:t>
            </w:r>
          </w:p>
        </w:tc>
        <w:tc>
          <w:tcPr>
            <w:tcW w:w="2409" w:type="dxa"/>
            <w:vAlign w:val="center"/>
          </w:tcPr>
          <w:p w:rsidR="002D6E84" w:rsidRPr="008B1170" w:rsidRDefault="002D6E84" w:rsidP="003A0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84" w:rsidRPr="008B1170" w:rsidTr="00381F65">
        <w:trPr>
          <w:trHeight w:val="433"/>
          <w:jc w:val="center"/>
        </w:trPr>
        <w:tc>
          <w:tcPr>
            <w:tcW w:w="458" w:type="dxa"/>
            <w:vAlign w:val="center"/>
          </w:tcPr>
          <w:p w:rsidR="002D6E84" w:rsidRPr="008B1170" w:rsidRDefault="002D6E84" w:rsidP="002D6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1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48" w:type="dxa"/>
            <w:vAlign w:val="center"/>
          </w:tcPr>
          <w:p w:rsidR="002D6E84" w:rsidRPr="008B1170" w:rsidRDefault="002D6E84" w:rsidP="003A0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170">
              <w:rPr>
                <w:rFonts w:ascii="Times New Roman" w:hAnsi="Times New Roman" w:cs="Times New Roman"/>
                <w:sz w:val="24"/>
                <w:szCs w:val="24"/>
              </w:rPr>
              <w:t>Срочная доставка материалов</w:t>
            </w:r>
          </w:p>
        </w:tc>
        <w:tc>
          <w:tcPr>
            <w:tcW w:w="1139" w:type="dxa"/>
            <w:vAlign w:val="center"/>
          </w:tcPr>
          <w:p w:rsidR="002D6E84" w:rsidRPr="008B1170" w:rsidRDefault="002D6E84" w:rsidP="003A0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1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2D6E84" w:rsidRPr="008B1170" w:rsidRDefault="002D6E84" w:rsidP="00381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170">
              <w:rPr>
                <w:rFonts w:ascii="Times New Roman" w:hAnsi="Times New Roman" w:cs="Times New Roman"/>
                <w:sz w:val="24"/>
                <w:szCs w:val="24"/>
              </w:rPr>
              <w:t>поездка</w:t>
            </w:r>
          </w:p>
        </w:tc>
        <w:tc>
          <w:tcPr>
            <w:tcW w:w="2409" w:type="dxa"/>
            <w:vAlign w:val="center"/>
          </w:tcPr>
          <w:p w:rsidR="002D6E84" w:rsidRPr="008B1170" w:rsidRDefault="002D6E84" w:rsidP="003A0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84" w:rsidRPr="008B1170" w:rsidTr="00381F65">
        <w:trPr>
          <w:trHeight w:val="425"/>
          <w:jc w:val="center"/>
        </w:trPr>
        <w:tc>
          <w:tcPr>
            <w:tcW w:w="458" w:type="dxa"/>
            <w:vAlign w:val="center"/>
          </w:tcPr>
          <w:p w:rsidR="002D6E84" w:rsidRPr="008B1170" w:rsidRDefault="002D6E84" w:rsidP="002D6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1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48" w:type="dxa"/>
            <w:vAlign w:val="center"/>
          </w:tcPr>
          <w:p w:rsidR="002D6E84" w:rsidRPr="008B1170" w:rsidRDefault="002D6E84" w:rsidP="003A0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170">
              <w:rPr>
                <w:rFonts w:ascii="Times New Roman" w:hAnsi="Times New Roman" w:cs="Times New Roman"/>
                <w:sz w:val="24"/>
                <w:szCs w:val="24"/>
              </w:rPr>
              <w:t>Обыкновенная доставка материалов</w:t>
            </w:r>
          </w:p>
        </w:tc>
        <w:tc>
          <w:tcPr>
            <w:tcW w:w="1139" w:type="dxa"/>
            <w:vAlign w:val="center"/>
          </w:tcPr>
          <w:p w:rsidR="002D6E84" w:rsidRPr="008B1170" w:rsidRDefault="002D6E84" w:rsidP="003A0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1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2D6E84" w:rsidRPr="008B1170" w:rsidRDefault="002D6E84" w:rsidP="00381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170">
              <w:rPr>
                <w:rFonts w:ascii="Times New Roman" w:hAnsi="Times New Roman" w:cs="Times New Roman"/>
                <w:sz w:val="24"/>
                <w:szCs w:val="24"/>
              </w:rPr>
              <w:t>поездка</w:t>
            </w:r>
          </w:p>
        </w:tc>
        <w:tc>
          <w:tcPr>
            <w:tcW w:w="2409" w:type="dxa"/>
            <w:vAlign w:val="center"/>
          </w:tcPr>
          <w:p w:rsidR="002D6E84" w:rsidRPr="008B1170" w:rsidRDefault="002D6E84" w:rsidP="003A0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84" w:rsidRPr="008B1170" w:rsidTr="00381F65">
        <w:trPr>
          <w:jc w:val="center"/>
        </w:trPr>
        <w:tc>
          <w:tcPr>
            <w:tcW w:w="458" w:type="dxa"/>
            <w:vAlign w:val="center"/>
          </w:tcPr>
          <w:p w:rsidR="002D6E84" w:rsidRPr="008B1170" w:rsidRDefault="002D6E84" w:rsidP="002D6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1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48" w:type="dxa"/>
            <w:vAlign w:val="center"/>
          </w:tcPr>
          <w:p w:rsidR="002D6E84" w:rsidRPr="008B1170" w:rsidRDefault="002D6E84" w:rsidP="003A0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170">
              <w:rPr>
                <w:rFonts w:ascii="Times New Roman" w:hAnsi="Times New Roman" w:cs="Times New Roman"/>
                <w:sz w:val="24"/>
                <w:szCs w:val="24"/>
              </w:rPr>
              <w:t>Архивный короб для упаковки и хранения</w:t>
            </w:r>
          </w:p>
        </w:tc>
        <w:tc>
          <w:tcPr>
            <w:tcW w:w="1139" w:type="dxa"/>
            <w:vAlign w:val="center"/>
          </w:tcPr>
          <w:p w:rsidR="002D6E84" w:rsidRPr="008B1170" w:rsidRDefault="002D6E84" w:rsidP="003A0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1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2D6E84" w:rsidRPr="008B1170" w:rsidRDefault="002D6E84" w:rsidP="00381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170">
              <w:rPr>
                <w:rFonts w:ascii="Times New Roman" w:hAnsi="Times New Roman" w:cs="Times New Roman"/>
                <w:sz w:val="24"/>
                <w:szCs w:val="24"/>
              </w:rPr>
              <w:t>короб</w:t>
            </w:r>
          </w:p>
        </w:tc>
        <w:tc>
          <w:tcPr>
            <w:tcW w:w="2409" w:type="dxa"/>
            <w:vAlign w:val="center"/>
          </w:tcPr>
          <w:p w:rsidR="002D6E84" w:rsidRPr="008B1170" w:rsidRDefault="002D6E84" w:rsidP="003A0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84" w:rsidRPr="008B1170" w:rsidTr="00381F65">
        <w:trPr>
          <w:trHeight w:val="411"/>
          <w:jc w:val="center"/>
        </w:trPr>
        <w:tc>
          <w:tcPr>
            <w:tcW w:w="458" w:type="dxa"/>
            <w:vAlign w:val="center"/>
          </w:tcPr>
          <w:p w:rsidR="002D6E84" w:rsidRPr="008B1170" w:rsidRDefault="002D6E84" w:rsidP="002D6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1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48" w:type="dxa"/>
            <w:vAlign w:val="center"/>
          </w:tcPr>
          <w:p w:rsidR="002D6E84" w:rsidRPr="008B1170" w:rsidRDefault="002D6E84" w:rsidP="003A0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170">
              <w:rPr>
                <w:rFonts w:ascii="Times New Roman" w:hAnsi="Times New Roman" w:cs="Times New Roman"/>
                <w:sz w:val="24"/>
                <w:szCs w:val="24"/>
              </w:rPr>
              <w:t>Скан-копия документов</w:t>
            </w:r>
          </w:p>
        </w:tc>
        <w:tc>
          <w:tcPr>
            <w:tcW w:w="1139" w:type="dxa"/>
            <w:vAlign w:val="center"/>
          </w:tcPr>
          <w:p w:rsidR="002D6E84" w:rsidRPr="008B1170" w:rsidRDefault="002D6E84" w:rsidP="003A0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1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2D6E84" w:rsidRPr="008B1170" w:rsidRDefault="002D6E84" w:rsidP="00381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170">
              <w:rPr>
                <w:rFonts w:ascii="Times New Roman" w:hAnsi="Times New Roman" w:cs="Times New Roman"/>
                <w:sz w:val="24"/>
                <w:szCs w:val="24"/>
              </w:rPr>
              <w:t>страница</w:t>
            </w:r>
          </w:p>
        </w:tc>
        <w:tc>
          <w:tcPr>
            <w:tcW w:w="2409" w:type="dxa"/>
            <w:vAlign w:val="center"/>
          </w:tcPr>
          <w:p w:rsidR="002D6E84" w:rsidRPr="008B1170" w:rsidRDefault="002D6E84" w:rsidP="003A0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84" w:rsidRPr="008B1170" w:rsidTr="00381F65">
        <w:trPr>
          <w:trHeight w:val="417"/>
          <w:jc w:val="center"/>
        </w:trPr>
        <w:tc>
          <w:tcPr>
            <w:tcW w:w="458" w:type="dxa"/>
            <w:vAlign w:val="center"/>
          </w:tcPr>
          <w:p w:rsidR="002D6E84" w:rsidRPr="008B1170" w:rsidRDefault="002D6E84" w:rsidP="002D6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1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48" w:type="dxa"/>
            <w:vAlign w:val="center"/>
          </w:tcPr>
          <w:p w:rsidR="002D6E84" w:rsidRPr="008B1170" w:rsidRDefault="002D6E84" w:rsidP="003A0E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1170">
              <w:rPr>
                <w:rFonts w:ascii="Times New Roman" w:hAnsi="Times New Roman" w:cs="Times New Roman"/>
                <w:sz w:val="24"/>
                <w:szCs w:val="24"/>
              </w:rPr>
              <w:t>Конфиденциальное уничтожение документов</w:t>
            </w:r>
          </w:p>
        </w:tc>
        <w:tc>
          <w:tcPr>
            <w:tcW w:w="1139" w:type="dxa"/>
            <w:vAlign w:val="center"/>
          </w:tcPr>
          <w:p w:rsidR="002D6E84" w:rsidRPr="008B1170" w:rsidRDefault="002D6E84" w:rsidP="003A0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1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2D6E84" w:rsidRPr="008B1170" w:rsidRDefault="002D6E84" w:rsidP="00381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170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2409" w:type="dxa"/>
            <w:vAlign w:val="center"/>
          </w:tcPr>
          <w:p w:rsidR="002D6E84" w:rsidRPr="008B1170" w:rsidRDefault="002D6E84" w:rsidP="003A0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84" w:rsidRPr="008B1170" w:rsidTr="00381F65">
        <w:trPr>
          <w:trHeight w:val="417"/>
          <w:jc w:val="center"/>
        </w:trPr>
        <w:tc>
          <w:tcPr>
            <w:tcW w:w="458" w:type="dxa"/>
            <w:vAlign w:val="center"/>
          </w:tcPr>
          <w:p w:rsidR="002D6E84" w:rsidRPr="008B1170" w:rsidRDefault="002D6E84" w:rsidP="002D6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17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48" w:type="dxa"/>
            <w:vAlign w:val="center"/>
          </w:tcPr>
          <w:p w:rsidR="002D6E84" w:rsidRPr="008B1170" w:rsidRDefault="002D6E84" w:rsidP="003A0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170">
              <w:rPr>
                <w:rFonts w:ascii="Times New Roman" w:hAnsi="Times New Roman" w:cs="Times New Roman"/>
                <w:sz w:val="24"/>
                <w:szCs w:val="24"/>
              </w:rPr>
              <w:t>Архивный переплет документов</w:t>
            </w:r>
          </w:p>
        </w:tc>
        <w:tc>
          <w:tcPr>
            <w:tcW w:w="1139" w:type="dxa"/>
            <w:vAlign w:val="center"/>
          </w:tcPr>
          <w:p w:rsidR="002D6E84" w:rsidRPr="008B1170" w:rsidRDefault="002D6E84" w:rsidP="003A0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1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2D6E84" w:rsidRPr="008B1170" w:rsidRDefault="002D6E84" w:rsidP="00381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170">
              <w:rPr>
                <w:rFonts w:ascii="Times New Roman" w:hAnsi="Times New Roman" w:cs="Times New Roman"/>
                <w:sz w:val="24"/>
                <w:szCs w:val="24"/>
              </w:rPr>
              <w:t>дело</w:t>
            </w:r>
          </w:p>
        </w:tc>
        <w:tc>
          <w:tcPr>
            <w:tcW w:w="2409" w:type="dxa"/>
            <w:vAlign w:val="center"/>
          </w:tcPr>
          <w:p w:rsidR="002D6E84" w:rsidRPr="008B1170" w:rsidRDefault="002D6E84" w:rsidP="003A0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84" w:rsidRPr="008B1170" w:rsidTr="00381F65">
        <w:trPr>
          <w:trHeight w:val="417"/>
          <w:jc w:val="center"/>
        </w:trPr>
        <w:tc>
          <w:tcPr>
            <w:tcW w:w="458" w:type="dxa"/>
            <w:vAlign w:val="center"/>
          </w:tcPr>
          <w:p w:rsidR="002D6E84" w:rsidRPr="008B1170" w:rsidRDefault="002D6E84" w:rsidP="002D6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17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48" w:type="dxa"/>
            <w:vAlign w:val="center"/>
          </w:tcPr>
          <w:p w:rsidR="002D6E84" w:rsidRPr="008B1170" w:rsidRDefault="002D6E84" w:rsidP="003A0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170">
              <w:rPr>
                <w:rFonts w:ascii="Times New Roman" w:hAnsi="Times New Roman" w:cs="Times New Roman"/>
                <w:sz w:val="24"/>
                <w:szCs w:val="24"/>
              </w:rPr>
              <w:t>Систематизация архива</w:t>
            </w:r>
          </w:p>
        </w:tc>
        <w:tc>
          <w:tcPr>
            <w:tcW w:w="1139" w:type="dxa"/>
            <w:vAlign w:val="center"/>
          </w:tcPr>
          <w:p w:rsidR="002D6E84" w:rsidRPr="008B1170" w:rsidRDefault="002D6E84" w:rsidP="003A0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1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2D6E84" w:rsidRPr="008B1170" w:rsidRDefault="002D6E84" w:rsidP="00381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170">
              <w:rPr>
                <w:rFonts w:ascii="Times New Roman" w:hAnsi="Times New Roman" w:cs="Times New Roman"/>
                <w:sz w:val="24"/>
                <w:szCs w:val="24"/>
              </w:rPr>
              <w:t>дело</w:t>
            </w:r>
          </w:p>
        </w:tc>
        <w:tc>
          <w:tcPr>
            <w:tcW w:w="2409" w:type="dxa"/>
            <w:vAlign w:val="center"/>
          </w:tcPr>
          <w:p w:rsidR="002D6E84" w:rsidRPr="008B1170" w:rsidRDefault="002D6E84" w:rsidP="003A0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84" w:rsidRPr="008B1170" w:rsidTr="00381F65">
        <w:trPr>
          <w:trHeight w:val="417"/>
          <w:jc w:val="center"/>
        </w:trPr>
        <w:tc>
          <w:tcPr>
            <w:tcW w:w="458" w:type="dxa"/>
            <w:vAlign w:val="center"/>
          </w:tcPr>
          <w:p w:rsidR="002D6E84" w:rsidRPr="008B1170" w:rsidRDefault="002D6E84" w:rsidP="002D6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17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48" w:type="dxa"/>
            <w:vAlign w:val="center"/>
          </w:tcPr>
          <w:p w:rsidR="002D6E84" w:rsidRPr="008B1170" w:rsidRDefault="002D6E84" w:rsidP="003A0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170">
              <w:rPr>
                <w:rFonts w:ascii="Times New Roman" w:hAnsi="Times New Roman" w:cs="Times New Roman"/>
                <w:sz w:val="24"/>
                <w:szCs w:val="24"/>
              </w:rPr>
              <w:t>Внутреннее составление документов</w:t>
            </w:r>
          </w:p>
        </w:tc>
        <w:tc>
          <w:tcPr>
            <w:tcW w:w="1139" w:type="dxa"/>
            <w:vAlign w:val="center"/>
          </w:tcPr>
          <w:p w:rsidR="002D6E84" w:rsidRPr="008B1170" w:rsidRDefault="002D6E84" w:rsidP="003A0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1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2D6E84" w:rsidRPr="008B1170" w:rsidRDefault="002D6E84" w:rsidP="00381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170">
              <w:rPr>
                <w:rFonts w:ascii="Times New Roman" w:hAnsi="Times New Roman" w:cs="Times New Roman"/>
                <w:sz w:val="24"/>
                <w:szCs w:val="24"/>
              </w:rPr>
              <w:t>документ</w:t>
            </w:r>
          </w:p>
        </w:tc>
        <w:tc>
          <w:tcPr>
            <w:tcW w:w="2409" w:type="dxa"/>
            <w:vAlign w:val="center"/>
          </w:tcPr>
          <w:p w:rsidR="002D6E84" w:rsidRPr="008B1170" w:rsidRDefault="002D6E84" w:rsidP="003A0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84" w:rsidRPr="008B1170" w:rsidTr="00381F65">
        <w:trPr>
          <w:trHeight w:val="417"/>
          <w:jc w:val="center"/>
        </w:trPr>
        <w:tc>
          <w:tcPr>
            <w:tcW w:w="458" w:type="dxa"/>
            <w:vAlign w:val="center"/>
          </w:tcPr>
          <w:p w:rsidR="002D6E84" w:rsidRPr="008B1170" w:rsidRDefault="002D6E84" w:rsidP="002D6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17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48" w:type="dxa"/>
            <w:vAlign w:val="center"/>
          </w:tcPr>
          <w:p w:rsidR="002D6E84" w:rsidRPr="008B1170" w:rsidRDefault="002D6E84" w:rsidP="003A0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170">
              <w:rPr>
                <w:rFonts w:ascii="Times New Roman" w:hAnsi="Times New Roman" w:cs="Times New Roman"/>
                <w:sz w:val="24"/>
                <w:szCs w:val="24"/>
              </w:rPr>
              <w:t>Архивная обработка документов</w:t>
            </w:r>
          </w:p>
        </w:tc>
        <w:tc>
          <w:tcPr>
            <w:tcW w:w="1139" w:type="dxa"/>
            <w:vAlign w:val="center"/>
          </w:tcPr>
          <w:p w:rsidR="002D6E84" w:rsidRPr="008B1170" w:rsidRDefault="002D6E84" w:rsidP="003A0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1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2D6E84" w:rsidRPr="008B1170" w:rsidRDefault="002D6E84" w:rsidP="00381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170">
              <w:rPr>
                <w:rFonts w:ascii="Times New Roman" w:hAnsi="Times New Roman" w:cs="Times New Roman"/>
                <w:sz w:val="24"/>
                <w:szCs w:val="24"/>
              </w:rPr>
              <w:t>дело</w:t>
            </w:r>
          </w:p>
        </w:tc>
        <w:tc>
          <w:tcPr>
            <w:tcW w:w="2409" w:type="dxa"/>
            <w:vAlign w:val="center"/>
          </w:tcPr>
          <w:p w:rsidR="002D6E84" w:rsidRPr="008B1170" w:rsidRDefault="002D6E84" w:rsidP="003A0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84" w:rsidRPr="008B1170" w:rsidTr="00381F65">
        <w:trPr>
          <w:trHeight w:val="417"/>
          <w:jc w:val="center"/>
        </w:trPr>
        <w:tc>
          <w:tcPr>
            <w:tcW w:w="458" w:type="dxa"/>
            <w:vAlign w:val="center"/>
          </w:tcPr>
          <w:p w:rsidR="002D6E84" w:rsidRPr="008B1170" w:rsidRDefault="002D6E84" w:rsidP="002D6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17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48" w:type="dxa"/>
            <w:vAlign w:val="center"/>
          </w:tcPr>
          <w:p w:rsidR="002D6E84" w:rsidRPr="008B1170" w:rsidRDefault="002D6E84" w:rsidP="003A0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170">
              <w:rPr>
                <w:rFonts w:ascii="Times New Roman" w:hAnsi="Times New Roman" w:cs="Times New Roman"/>
                <w:sz w:val="24"/>
                <w:szCs w:val="24"/>
              </w:rPr>
              <w:t>Безвозвратное изъятие документов</w:t>
            </w:r>
          </w:p>
        </w:tc>
        <w:tc>
          <w:tcPr>
            <w:tcW w:w="1139" w:type="dxa"/>
            <w:vAlign w:val="center"/>
          </w:tcPr>
          <w:p w:rsidR="002D6E84" w:rsidRPr="008B1170" w:rsidRDefault="002D6E84" w:rsidP="003A0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1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2D6E84" w:rsidRPr="008B1170" w:rsidRDefault="002D6E84" w:rsidP="00381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170">
              <w:rPr>
                <w:rFonts w:ascii="Times New Roman" w:hAnsi="Times New Roman" w:cs="Times New Roman"/>
                <w:sz w:val="24"/>
                <w:szCs w:val="24"/>
              </w:rPr>
              <w:t>короб</w:t>
            </w:r>
          </w:p>
        </w:tc>
        <w:tc>
          <w:tcPr>
            <w:tcW w:w="2409" w:type="dxa"/>
            <w:vAlign w:val="center"/>
          </w:tcPr>
          <w:p w:rsidR="002D6E84" w:rsidRPr="008B1170" w:rsidRDefault="002D6E84" w:rsidP="003A0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6E84" w:rsidRPr="008B1170" w:rsidRDefault="002D6E84" w:rsidP="002D6E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5121" w:rsidRDefault="00E25121">
      <w:pPr>
        <w:rPr>
          <w:rFonts w:ascii="Times New Roman" w:hAnsi="Times New Roman" w:cs="Times New Roman"/>
          <w:b/>
          <w:sz w:val="24"/>
        </w:rPr>
      </w:pPr>
    </w:p>
    <w:p w:rsidR="00E92C23" w:rsidRDefault="00E92C23">
      <w:pPr>
        <w:rPr>
          <w:rFonts w:ascii="Times New Roman" w:hAnsi="Times New Roman" w:cs="Times New Roman"/>
          <w:b/>
          <w:sz w:val="24"/>
        </w:rPr>
      </w:pPr>
    </w:p>
    <w:p w:rsidR="00E92C23" w:rsidRDefault="00E92C23">
      <w:pPr>
        <w:rPr>
          <w:rFonts w:ascii="Times New Roman" w:hAnsi="Times New Roman" w:cs="Times New Roman"/>
          <w:b/>
          <w:sz w:val="24"/>
        </w:rPr>
      </w:pPr>
    </w:p>
    <w:p w:rsidR="00E92C23" w:rsidRDefault="00E92C23">
      <w:pPr>
        <w:rPr>
          <w:rFonts w:ascii="Times New Roman" w:hAnsi="Times New Roman" w:cs="Times New Roman"/>
          <w:b/>
          <w:sz w:val="24"/>
        </w:rPr>
      </w:pPr>
    </w:p>
    <w:p w:rsidR="00E92C23" w:rsidRDefault="00E92C23">
      <w:pPr>
        <w:rPr>
          <w:rFonts w:ascii="Times New Roman" w:hAnsi="Times New Roman" w:cs="Times New Roman"/>
          <w:b/>
          <w:sz w:val="24"/>
        </w:rPr>
      </w:pPr>
    </w:p>
    <w:p w:rsidR="00E92C23" w:rsidRDefault="00E92C23">
      <w:pPr>
        <w:rPr>
          <w:rFonts w:ascii="Times New Roman" w:hAnsi="Times New Roman" w:cs="Times New Roman"/>
          <w:b/>
          <w:sz w:val="24"/>
        </w:rPr>
      </w:pPr>
    </w:p>
    <w:p w:rsidR="00E92C23" w:rsidRDefault="00E92C23">
      <w:pPr>
        <w:rPr>
          <w:rFonts w:ascii="Times New Roman" w:hAnsi="Times New Roman" w:cs="Times New Roman"/>
          <w:b/>
          <w:sz w:val="24"/>
        </w:rPr>
      </w:pPr>
    </w:p>
    <w:p w:rsidR="00E92C23" w:rsidRDefault="00E92C23">
      <w:pPr>
        <w:rPr>
          <w:rFonts w:ascii="Times New Roman" w:hAnsi="Times New Roman" w:cs="Times New Roman"/>
          <w:b/>
          <w:sz w:val="24"/>
        </w:rPr>
      </w:pPr>
    </w:p>
    <w:p w:rsidR="00E92C23" w:rsidRPr="00C35E38" w:rsidRDefault="00C35E3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lang w:val="en-US"/>
        </w:rPr>
        <w:t xml:space="preserve">Exhibit </w:t>
      </w:r>
      <w:r>
        <w:rPr>
          <w:rFonts w:ascii="Times New Roman" w:hAnsi="Times New Roman" w:cs="Times New Roman"/>
          <w:b/>
          <w:sz w:val="24"/>
        </w:rPr>
        <w:t>3</w:t>
      </w:r>
    </w:p>
    <w:p w:rsidR="00E92C23" w:rsidRPr="00E92C23" w:rsidRDefault="00E92C23" w:rsidP="00E92C23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92C23">
        <w:rPr>
          <w:rFonts w:ascii="Times New Roman" w:hAnsi="Times New Roman" w:cs="Times New Roman"/>
          <w:b/>
          <w:sz w:val="24"/>
          <w:szCs w:val="24"/>
          <w:lang w:val="en-US"/>
        </w:rPr>
        <w:t>Cost Estimate / Cost breakdown</w:t>
      </w:r>
    </w:p>
    <w:p w:rsidR="00E92C23" w:rsidRPr="00E92C23" w:rsidRDefault="00E92C23" w:rsidP="00E92C23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92C23">
        <w:rPr>
          <w:rFonts w:ascii="Times New Roman" w:hAnsi="Times New Roman" w:cs="Times New Roman"/>
          <w:b/>
          <w:sz w:val="24"/>
          <w:szCs w:val="24"/>
          <w:lang w:val="en-US"/>
        </w:rPr>
        <w:t>List of purchased services</w:t>
      </w:r>
    </w:p>
    <w:p w:rsidR="00E92C23" w:rsidRDefault="00E92C23" w:rsidP="00F1327A">
      <w:pPr>
        <w:pStyle w:val="1"/>
        <w:shd w:val="clear" w:color="auto" w:fill="auto"/>
        <w:spacing w:line="240" w:lineRule="atLeast"/>
        <w:contextualSpacing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F1327A" w:rsidRDefault="00F1327A" w:rsidP="00F1327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Services</w:t>
      </w:r>
      <w:r w:rsidRPr="003A306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for storage, archival processing, confidential destruction </w:t>
      </w:r>
    </w:p>
    <w:p w:rsidR="00F1327A" w:rsidRPr="003A306F" w:rsidRDefault="00F1327A" w:rsidP="00F1327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A306F">
        <w:rPr>
          <w:rFonts w:ascii="Times New Roman" w:hAnsi="Times New Roman" w:cs="Times New Roman"/>
          <w:b/>
          <w:sz w:val="24"/>
          <w:szCs w:val="24"/>
          <w:lang w:val="en-US"/>
        </w:rPr>
        <w:t xml:space="preserve">of information carriers    </w:t>
      </w:r>
    </w:p>
    <w:p w:rsidR="00F1327A" w:rsidRPr="003A306F" w:rsidRDefault="00F1327A" w:rsidP="00F1327A">
      <w:p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08"/>
        <w:gridCol w:w="3685"/>
        <w:gridCol w:w="1212"/>
        <w:gridCol w:w="1368"/>
        <w:gridCol w:w="1811"/>
      </w:tblGrid>
      <w:tr w:rsidR="00F1327A" w:rsidRPr="00C35E38" w:rsidTr="00AF75F9">
        <w:trPr>
          <w:trHeight w:val="817"/>
          <w:jc w:val="center"/>
        </w:trPr>
        <w:tc>
          <w:tcPr>
            <w:tcW w:w="708" w:type="dxa"/>
            <w:vAlign w:val="center"/>
          </w:tcPr>
          <w:p w:rsidR="00F1327A" w:rsidRPr="008B1170" w:rsidRDefault="00F1327A" w:rsidP="00AF75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17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685" w:type="dxa"/>
            <w:vAlign w:val="center"/>
          </w:tcPr>
          <w:p w:rsidR="00F1327A" w:rsidRPr="003A306F" w:rsidRDefault="00F1327A" w:rsidP="00AF75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Description of service</w:t>
            </w:r>
          </w:p>
        </w:tc>
        <w:tc>
          <w:tcPr>
            <w:tcW w:w="1212" w:type="dxa"/>
            <w:vAlign w:val="center"/>
          </w:tcPr>
          <w:p w:rsidR="00F1327A" w:rsidRPr="008B1170" w:rsidRDefault="00F1327A" w:rsidP="00AF75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Q-ty</w:t>
            </w:r>
          </w:p>
        </w:tc>
        <w:tc>
          <w:tcPr>
            <w:tcW w:w="1368" w:type="dxa"/>
            <w:vAlign w:val="center"/>
          </w:tcPr>
          <w:p w:rsidR="00F1327A" w:rsidRPr="008B1170" w:rsidRDefault="00F1327A" w:rsidP="00AF75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UOM</w:t>
            </w:r>
          </w:p>
        </w:tc>
        <w:tc>
          <w:tcPr>
            <w:tcW w:w="1811" w:type="dxa"/>
            <w:vAlign w:val="center"/>
          </w:tcPr>
          <w:p w:rsidR="00F1327A" w:rsidRPr="003A306F" w:rsidRDefault="00F1327A" w:rsidP="00AF75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Sum net of VAT per unit</w:t>
            </w:r>
          </w:p>
        </w:tc>
      </w:tr>
      <w:tr w:rsidR="00F1327A" w:rsidRPr="008B1170" w:rsidTr="00AF75F9">
        <w:trPr>
          <w:trHeight w:val="531"/>
          <w:jc w:val="center"/>
        </w:trPr>
        <w:tc>
          <w:tcPr>
            <w:tcW w:w="708" w:type="dxa"/>
            <w:vAlign w:val="center"/>
          </w:tcPr>
          <w:p w:rsidR="00F1327A" w:rsidRPr="008B1170" w:rsidRDefault="00F1327A" w:rsidP="00AF7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1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vAlign w:val="center"/>
          </w:tcPr>
          <w:p w:rsidR="00F1327A" w:rsidRPr="008B1170" w:rsidRDefault="00F1327A" w:rsidP="00AF7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Monthly storage of boxes</w:t>
            </w:r>
          </w:p>
        </w:tc>
        <w:tc>
          <w:tcPr>
            <w:tcW w:w="1212" w:type="dxa"/>
            <w:vAlign w:val="center"/>
          </w:tcPr>
          <w:p w:rsidR="00F1327A" w:rsidRPr="008B1170" w:rsidRDefault="00F1327A" w:rsidP="00AF7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1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8" w:type="dxa"/>
            <w:vAlign w:val="center"/>
          </w:tcPr>
          <w:p w:rsidR="00F1327A" w:rsidRPr="003A306F" w:rsidRDefault="00F1327A" w:rsidP="00AF75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box</w:t>
            </w:r>
          </w:p>
        </w:tc>
        <w:tc>
          <w:tcPr>
            <w:tcW w:w="1811" w:type="dxa"/>
            <w:vAlign w:val="center"/>
          </w:tcPr>
          <w:p w:rsidR="00F1327A" w:rsidRPr="008B1170" w:rsidRDefault="00F1327A" w:rsidP="00AF7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7A" w:rsidRPr="008B1170" w:rsidTr="00AF75F9">
        <w:trPr>
          <w:trHeight w:val="445"/>
          <w:jc w:val="center"/>
        </w:trPr>
        <w:tc>
          <w:tcPr>
            <w:tcW w:w="708" w:type="dxa"/>
            <w:vAlign w:val="center"/>
          </w:tcPr>
          <w:p w:rsidR="00F1327A" w:rsidRPr="008B1170" w:rsidRDefault="00F1327A" w:rsidP="00AF7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1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vAlign w:val="center"/>
          </w:tcPr>
          <w:p w:rsidR="00F1327A" w:rsidRPr="00AF75F9" w:rsidRDefault="00F1327A" w:rsidP="00AF75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Materials request</w:t>
            </w:r>
            <w:r w:rsidRPr="008B117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removal</w:t>
            </w:r>
            <w:r w:rsidRPr="008B1170">
              <w:rPr>
                <w:rFonts w:ascii="Times New Roman" w:hAnsi="Times New Roman" w:cs="Times New Roman"/>
                <w:sz w:val="24"/>
                <w:szCs w:val="24"/>
              </w:rPr>
              <w:t>\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return</w:t>
            </w:r>
            <w:r w:rsidRPr="008B117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12" w:type="dxa"/>
            <w:vAlign w:val="center"/>
          </w:tcPr>
          <w:p w:rsidR="00F1327A" w:rsidRPr="008B1170" w:rsidRDefault="00F1327A" w:rsidP="00AF7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1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8" w:type="dxa"/>
            <w:vAlign w:val="center"/>
          </w:tcPr>
          <w:p w:rsidR="00F1327A" w:rsidRPr="008B1170" w:rsidRDefault="00F1327A" w:rsidP="00AF7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0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box</w:t>
            </w:r>
          </w:p>
        </w:tc>
        <w:tc>
          <w:tcPr>
            <w:tcW w:w="1811" w:type="dxa"/>
            <w:vAlign w:val="center"/>
          </w:tcPr>
          <w:p w:rsidR="00F1327A" w:rsidRPr="008B1170" w:rsidRDefault="00F1327A" w:rsidP="00AF7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7A" w:rsidRPr="008B1170" w:rsidTr="00AF75F9">
        <w:trPr>
          <w:trHeight w:val="433"/>
          <w:jc w:val="center"/>
        </w:trPr>
        <w:tc>
          <w:tcPr>
            <w:tcW w:w="708" w:type="dxa"/>
            <w:vAlign w:val="center"/>
          </w:tcPr>
          <w:p w:rsidR="00F1327A" w:rsidRPr="008B1170" w:rsidRDefault="00F1327A" w:rsidP="00AF7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1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vAlign w:val="center"/>
          </w:tcPr>
          <w:p w:rsidR="00F1327A" w:rsidRPr="008B1170" w:rsidRDefault="00F1327A" w:rsidP="00AF7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Urgent delivery of materials</w:t>
            </w:r>
          </w:p>
        </w:tc>
        <w:tc>
          <w:tcPr>
            <w:tcW w:w="1212" w:type="dxa"/>
            <w:vAlign w:val="center"/>
          </w:tcPr>
          <w:p w:rsidR="00F1327A" w:rsidRPr="008B1170" w:rsidRDefault="00F1327A" w:rsidP="00AF7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1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8" w:type="dxa"/>
            <w:vAlign w:val="center"/>
          </w:tcPr>
          <w:p w:rsidR="00F1327A" w:rsidRPr="008B1170" w:rsidRDefault="00F1327A" w:rsidP="00AF7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trip</w:t>
            </w:r>
          </w:p>
        </w:tc>
        <w:tc>
          <w:tcPr>
            <w:tcW w:w="1811" w:type="dxa"/>
            <w:vAlign w:val="center"/>
          </w:tcPr>
          <w:p w:rsidR="00F1327A" w:rsidRPr="008B1170" w:rsidRDefault="00F1327A" w:rsidP="00AF7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7A" w:rsidRPr="008B1170" w:rsidTr="00AF75F9">
        <w:trPr>
          <w:trHeight w:val="425"/>
          <w:jc w:val="center"/>
        </w:trPr>
        <w:tc>
          <w:tcPr>
            <w:tcW w:w="708" w:type="dxa"/>
            <w:vAlign w:val="center"/>
          </w:tcPr>
          <w:p w:rsidR="00F1327A" w:rsidRPr="008B1170" w:rsidRDefault="00F1327A" w:rsidP="00AF7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1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  <w:vAlign w:val="center"/>
          </w:tcPr>
          <w:p w:rsidR="00F1327A" w:rsidRPr="008B1170" w:rsidRDefault="00F1327A" w:rsidP="00AF7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Normal delivery of materials</w:t>
            </w:r>
          </w:p>
        </w:tc>
        <w:tc>
          <w:tcPr>
            <w:tcW w:w="1212" w:type="dxa"/>
            <w:vAlign w:val="center"/>
          </w:tcPr>
          <w:p w:rsidR="00F1327A" w:rsidRPr="008B1170" w:rsidRDefault="00F1327A" w:rsidP="00AF7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1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8" w:type="dxa"/>
            <w:vAlign w:val="center"/>
          </w:tcPr>
          <w:p w:rsidR="00F1327A" w:rsidRPr="003A306F" w:rsidRDefault="00F1327A" w:rsidP="00AF75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trip</w:t>
            </w:r>
          </w:p>
        </w:tc>
        <w:tc>
          <w:tcPr>
            <w:tcW w:w="1811" w:type="dxa"/>
            <w:vAlign w:val="center"/>
          </w:tcPr>
          <w:p w:rsidR="00F1327A" w:rsidRPr="008B1170" w:rsidRDefault="00F1327A" w:rsidP="00AF7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7A" w:rsidRPr="008B1170" w:rsidTr="00AF75F9">
        <w:trPr>
          <w:jc w:val="center"/>
        </w:trPr>
        <w:tc>
          <w:tcPr>
            <w:tcW w:w="708" w:type="dxa"/>
            <w:vAlign w:val="center"/>
          </w:tcPr>
          <w:p w:rsidR="00F1327A" w:rsidRPr="008B1170" w:rsidRDefault="00F1327A" w:rsidP="00AF7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1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  <w:vAlign w:val="center"/>
          </w:tcPr>
          <w:p w:rsidR="00F1327A" w:rsidRPr="003A306F" w:rsidRDefault="00F1327A" w:rsidP="00AF75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Archival box for package and storage </w:t>
            </w:r>
          </w:p>
        </w:tc>
        <w:tc>
          <w:tcPr>
            <w:tcW w:w="1212" w:type="dxa"/>
            <w:vAlign w:val="center"/>
          </w:tcPr>
          <w:p w:rsidR="00F1327A" w:rsidRPr="008B1170" w:rsidRDefault="00F1327A" w:rsidP="00AF7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1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8" w:type="dxa"/>
            <w:vAlign w:val="center"/>
          </w:tcPr>
          <w:p w:rsidR="00F1327A" w:rsidRPr="003A306F" w:rsidRDefault="00F1327A" w:rsidP="00AF75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box</w:t>
            </w:r>
          </w:p>
        </w:tc>
        <w:tc>
          <w:tcPr>
            <w:tcW w:w="1811" w:type="dxa"/>
            <w:vAlign w:val="center"/>
          </w:tcPr>
          <w:p w:rsidR="00F1327A" w:rsidRPr="008B1170" w:rsidRDefault="00F1327A" w:rsidP="00AF7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7A" w:rsidRPr="008B1170" w:rsidTr="00AF75F9">
        <w:trPr>
          <w:trHeight w:val="411"/>
          <w:jc w:val="center"/>
        </w:trPr>
        <w:tc>
          <w:tcPr>
            <w:tcW w:w="708" w:type="dxa"/>
            <w:vAlign w:val="center"/>
          </w:tcPr>
          <w:p w:rsidR="00F1327A" w:rsidRPr="008B1170" w:rsidRDefault="00F1327A" w:rsidP="00AF7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1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  <w:vAlign w:val="center"/>
          </w:tcPr>
          <w:p w:rsidR="00F1327A" w:rsidRPr="008B1170" w:rsidRDefault="00F1327A" w:rsidP="00AF7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Scan-copy of documents</w:t>
            </w:r>
          </w:p>
        </w:tc>
        <w:tc>
          <w:tcPr>
            <w:tcW w:w="1212" w:type="dxa"/>
            <w:vAlign w:val="center"/>
          </w:tcPr>
          <w:p w:rsidR="00F1327A" w:rsidRPr="008B1170" w:rsidRDefault="00F1327A" w:rsidP="00AF7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1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8" w:type="dxa"/>
            <w:vAlign w:val="center"/>
          </w:tcPr>
          <w:p w:rsidR="00F1327A" w:rsidRPr="008B1170" w:rsidRDefault="00F1327A" w:rsidP="00AF7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page</w:t>
            </w:r>
          </w:p>
        </w:tc>
        <w:tc>
          <w:tcPr>
            <w:tcW w:w="1811" w:type="dxa"/>
            <w:vAlign w:val="center"/>
          </w:tcPr>
          <w:p w:rsidR="00F1327A" w:rsidRPr="008B1170" w:rsidRDefault="00F1327A" w:rsidP="00AF7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7A" w:rsidRPr="008B1170" w:rsidTr="00AF75F9">
        <w:trPr>
          <w:trHeight w:val="417"/>
          <w:jc w:val="center"/>
        </w:trPr>
        <w:tc>
          <w:tcPr>
            <w:tcW w:w="708" w:type="dxa"/>
            <w:vAlign w:val="center"/>
          </w:tcPr>
          <w:p w:rsidR="00F1327A" w:rsidRPr="008B1170" w:rsidRDefault="00F1327A" w:rsidP="00AF7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1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  <w:vAlign w:val="center"/>
          </w:tcPr>
          <w:p w:rsidR="00F1327A" w:rsidRPr="008B1170" w:rsidRDefault="00F1327A" w:rsidP="00AF75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Confidential destruction of documents </w:t>
            </w:r>
          </w:p>
        </w:tc>
        <w:tc>
          <w:tcPr>
            <w:tcW w:w="1212" w:type="dxa"/>
            <w:vAlign w:val="center"/>
          </w:tcPr>
          <w:p w:rsidR="00F1327A" w:rsidRPr="008B1170" w:rsidRDefault="00F1327A" w:rsidP="00AF7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1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8" w:type="dxa"/>
            <w:vAlign w:val="center"/>
          </w:tcPr>
          <w:p w:rsidR="00F1327A" w:rsidRPr="008B1170" w:rsidRDefault="00F1327A" w:rsidP="00AF7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811" w:type="dxa"/>
            <w:vAlign w:val="center"/>
          </w:tcPr>
          <w:p w:rsidR="00F1327A" w:rsidRPr="008B1170" w:rsidRDefault="00F1327A" w:rsidP="00AF7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7A" w:rsidRPr="008B1170" w:rsidTr="00AF75F9">
        <w:trPr>
          <w:trHeight w:val="417"/>
          <w:jc w:val="center"/>
        </w:trPr>
        <w:tc>
          <w:tcPr>
            <w:tcW w:w="708" w:type="dxa"/>
            <w:vAlign w:val="center"/>
          </w:tcPr>
          <w:p w:rsidR="00F1327A" w:rsidRPr="008B1170" w:rsidRDefault="00F1327A" w:rsidP="00AF7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17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  <w:vAlign w:val="center"/>
          </w:tcPr>
          <w:p w:rsidR="00F1327A" w:rsidRPr="008B1170" w:rsidRDefault="00F1327A" w:rsidP="00AF7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Archival binding of documents </w:t>
            </w:r>
          </w:p>
        </w:tc>
        <w:tc>
          <w:tcPr>
            <w:tcW w:w="1212" w:type="dxa"/>
            <w:vAlign w:val="center"/>
          </w:tcPr>
          <w:p w:rsidR="00F1327A" w:rsidRPr="008B1170" w:rsidRDefault="00F1327A" w:rsidP="00AF7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1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8" w:type="dxa"/>
            <w:vAlign w:val="center"/>
          </w:tcPr>
          <w:p w:rsidR="00F1327A" w:rsidRPr="008B1170" w:rsidRDefault="00F1327A" w:rsidP="00AF7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file</w:t>
            </w:r>
          </w:p>
        </w:tc>
        <w:tc>
          <w:tcPr>
            <w:tcW w:w="1811" w:type="dxa"/>
            <w:vAlign w:val="center"/>
          </w:tcPr>
          <w:p w:rsidR="00F1327A" w:rsidRPr="008B1170" w:rsidRDefault="00F1327A" w:rsidP="00AF7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7A" w:rsidRPr="008B1170" w:rsidTr="00AF75F9">
        <w:trPr>
          <w:trHeight w:val="417"/>
          <w:jc w:val="center"/>
        </w:trPr>
        <w:tc>
          <w:tcPr>
            <w:tcW w:w="708" w:type="dxa"/>
            <w:vAlign w:val="center"/>
          </w:tcPr>
          <w:p w:rsidR="00F1327A" w:rsidRPr="008B1170" w:rsidRDefault="00F1327A" w:rsidP="00AF7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17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  <w:vAlign w:val="center"/>
          </w:tcPr>
          <w:p w:rsidR="00F1327A" w:rsidRPr="008E6FA8" w:rsidRDefault="00F1327A" w:rsidP="00AF75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Archive classification</w:t>
            </w:r>
          </w:p>
        </w:tc>
        <w:tc>
          <w:tcPr>
            <w:tcW w:w="1212" w:type="dxa"/>
            <w:vAlign w:val="center"/>
          </w:tcPr>
          <w:p w:rsidR="00F1327A" w:rsidRPr="008B1170" w:rsidRDefault="00F1327A" w:rsidP="00AF7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1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8" w:type="dxa"/>
            <w:vAlign w:val="center"/>
          </w:tcPr>
          <w:p w:rsidR="00F1327A" w:rsidRPr="008B1170" w:rsidRDefault="00F1327A" w:rsidP="00AF7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file</w:t>
            </w:r>
          </w:p>
        </w:tc>
        <w:tc>
          <w:tcPr>
            <w:tcW w:w="1811" w:type="dxa"/>
            <w:vAlign w:val="center"/>
          </w:tcPr>
          <w:p w:rsidR="00F1327A" w:rsidRPr="008B1170" w:rsidRDefault="00F1327A" w:rsidP="00AF7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7A" w:rsidRPr="008B1170" w:rsidTr="00AF75F9">
        <w:trPr>
          <w:trHeight w:val="417"/>
          <w:jc w:val="center"/>
        </w:trPr>
        <w:tc>
          <w:tcPr>
            <w:tcW w:w="708" w:type="dxa"/>
            <w:vAlign w:val="center"/>
          </w:tcPr>
          <w:p w:rsidR="00F1327A" w:rsidRPr="008B1170" w:rsidRDefault="00F1327A" w:rsidP="00AF7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17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  <w:vAlign w:val="center"/>
          </w:tcPr>
          <w:p w:rsidR="00F1327A" w:rsidRPr="008B1170" w:rsidRDefault="00F1327A" w:rsidP="00AF7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Internal forming of documents </w:t>
            </w:r>
          </w:p>
        </w:tc>
        <w:tc>
          <w:tcPr>
            <w:tcW w:w="1212" w:type="dxa"/>
            <w:vAlign w:val="center"/>
          </w:tcPr>
          <w:p w:rsidR="00F1327A" w:rsidRPr="008B1170" w:rsidRDefault="00F1327A" w:rsidP="00AF7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1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8" w:type="dxa"/>
            <w:vAlign w:val="center"/>
          </w:tcPr>
          <w:p w:rsidR="00F1327A" w:rsidRPr="003A306F" w:rsidRDefault="00F1327A" w:rsidP="00AF75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document</w:t>
            </w:r>
          </w:p>
        </w:tc>
        <w:tc>
          <w:tcPr>
            <w:tcW w:w="1811" w:type="dxa"/>
            <w:vAlign w:val="center"/>
          </w:tcPr>
          <w:p w:rsidR="00F1327A" w:rsidRPr="008B1170" w:rsidRDefault="00F1327A" w:rsidP="00AF7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7A" w:rsidRPr="008B1170" w:rsidTr="00AF75F9">
        <w:trPr>
          <w:trHeight w:val="417"/>
          <w:jc w:val="center"/>
        </w:trPr>
        <w:tc>
          <w:tcPr>
            <w:tcW w:w="708" w:type="dxa"/>
            <w:vAlign w:val="center"/>
          </w:tcPr>
          <w:p w:rsidR="00F1327A" w:rsidRPr="008B1170" w:rsidRDefault="00F1327A" w:rsidP="00AF7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17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  <w:vAlign w:val="center"/>
          </w:tcPr>
          <w:p w:rsidR="00F1327A" w:rsidRPr="008B1170" w:rsidRDefault="00F1327A" w:rsidP="00AF7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Archival processing of documents </w:t>
            </w:r>
          </w:p>
        </w:tc>
        <w:tc>
          <w:tcPr>
            <w:tcW w:w="1212" w:type="dxa"/>
            <w:vAlign w:val="center"/>
          </w:tcPr>
          <w:p w:rsidR="00F1327A" w:rsidRPr="008B1170" w:rsidRDefault="00F1327A" w:rsidP="00AF7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1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8" w:type="dxa"/>
            <w:vAlign w:val="center"/>
          </w:tcPr>
          <w:p w:rsidR="00F1327A" w:rsidRPr="008B1170" w:rsidRDefault="00F1327A" w:rsidP="00AF7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file</w:t>
            </w:r>
          </w:p>
        </w:tc>
        <w:tc>
          <w:tcPr>
            <w:tcW w:w="1811" w:type="dxa"/>
            <w:vAlign w:val="center"/>
          </w:tcPr>
          <w:p w:rsidR="00F1327A" w:rsidRPr="008B1170" w:rsidRDefault="00F1327A" w:rsidP="00AF7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7A" w:rsidRPr="008B1170" w:rsidTr="00AF75F9">
        <w:trPr>
          <w:trHeight w:val="417"/>
          <w:jc w:val="center"/>
        </w:trPr>
        <w:tc>
          <w:tcPr>
            <w:tcW w:w="708" w:type="dxa"/>
            <w:vAlign w:val="center"/>
          </w:tcPr>
          <w:p w:rsidR="00F1327A" w:rsidRPr="008B1170" w:rsidRDefault="00F1327A" w:rsidP="00AF7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17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5" w:type="dxa"/>
            <w:vAlign w:val="center"/>
          </w:tcPr>
          <w:p w:rsidR="00F1327A" w:rsidRPr="008B1170" w:rsidRDefault="00F1327A" w:rsidP="00AF7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Irretrievable removal of documents </w:t>
            </w:r>
          </w:p>
        </w:tc>
        <w:tc>
          <w:tcPr>
            <w:tcW w:w="1212" w:type="dxa"/>
            <w:vAlign w:val="center"/>
          </w:tcPr>
          <w:p w:rsidR="00F1327A" w:rsidRPr="008B1170" w:rsidRDefault="00F1327A" w:rsidP="00AF7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1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8" w:type="dxa"/>
            <w:vAlign w:val="center"/>
          </w:tcPr>
          <w:p w:rsidR="00F1327A" w:rsidRPr="008B1170" w:rsidRDefault="00F1327A" w:rsidP="00AF7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box</w:t>
            </w:r>
          </w:p>
        </w:tc>
        <w:tc>
          <w:tcPr>
            <w:tcW w:w="1811" w:type="dxa"/>
            <w:vAlign w:val="center"/>
          </w:tcPr>
          <w:p w:rsidR="00F1327A" w:rsidRPr="008B1170" w:rsidRDefault="00F1327A" w:rsidP="00AF7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327A" w:rsidRPr="008B1170" w:rsidRDefault="00F1327A" w:rsidP="00F132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2C23" w:rsidRDefault="00E92C23">
      <w:pPr>
        <w:rPr>
          <w:rFonts w:ascii="Times New Roman" w:hAnsi="Times New Roman" w:cs="Times New Roman"/>
          <w:b/>
          <w:sz w:val="24"/>
          <w:lang w:val="en-US"/>
        </w:rPr>
      </w:pPr>
    </w:p>
    <w:sectPr w:rsidR="00E92C23" w:rsidSect="00911A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compat>
    <w:compatSetting w:name="compatibilityMode" w:uri="http://schemas.microsoft.com/office/word" w:val="12"/>
  </w:compat>
  <w:rsids>
    <w:rsidRoot w:val="00E25121"/>
    <w:rsid w:val="002D6E84"/>
    <w:rsid w:val="00381F65"/>
    <w:rsid w:val="00611C97"/>
    <w:rsid w:val="00911AFE"/>
    <w:rsid w:val="009C79DD"/>
    <w:rsid w:val="00AF75F9"/>
    <w:rsid w:val="00B807B5"/>
    <w:rsid w:val="00C35E38"/>
    <w:rsid w:val="00E25121"/>
    <w:rsid w:val="00E92C23"/>
    <w:rsid w:val="00F13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52733"/>
  <w15:docId w15:val="{08CA1132-D1AF-4E6D-B8D8-53E94FE8D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A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6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"/>
    <w:rsid w:val="00E92C23"/>
    <w:rPr>
      <w:rFonts w:ascii="Book Antiqua" w:eastAsia="Book Antiqua" w:hAnsi="Book Antiqua" w:cs="Book Antiqua"/>
      <w:sz w:val="16"/>
      <w:szCs w:val="16"/>
      <w:shd w:val="clear" w:color="auto" w:fill="FFFFFF"/>
    </w:rPr>
  </w:style>
  <w:style w:type="paragraph" w:customStyle="1" w:styleId="1">
    <w:name w:val="Основной текст1"/>
    <w:basedOn w:val="a"/>
    <w:link w:val="a4"/>
    <w:rsid w:val="00E92C23"/>
    <w:pPr>
      <w:shd w:val="clear" w:color="auto" w:fill="FFFFFF"/>
      <w:spacing w:after="0" w:line="205" w:lineRule="exact"/>
      <w:jc w:val="both"/>
    </w:pPr>
    <w:rPr>
      <w:rFonts w:ascii="Book Antiqua" w:eastAsia="Book Antiqua" w:hAnsi="Book Antiqua" w:cs="Book Antiqu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A66B17B-60FB-448D-BCFE-CDA9B4CCED3E}"/>
</file>

<file path=customXml/itemProps2.xml><?xml version="1.0" encoding="utf-8"?>
<ds:datastoreItem xmlns:ds="http://schemas.openxmlformats.org/officeDocument/2006/customXml" ds:itemID="{7C2AD15F-3AD0-44AC-8D1A-791DEF16D533}"/>
</file>

<file path=customXml/itemProps3.xml><?xml version="1.0" encoding="utf-8"?>
<ds:datastoreItem xmlns:ds="http://schemas.openxmlformats.org/officeDocument/2006/customXml" ds:itemID="{073ADE6B-075D-4FA0-85E0-1FDD3E64214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225</Words>
  <Characters>1286</Characters>
  <Application>Microsoft Office Word</Application>
  <DocSecurity>0</DocSecurity>
  <Lines>10</Lines>
  <Paragraphs>3</Paragraphs>
  <ScaleCrop>false</ScaleCrop>
  <Company>DG Win&amp;Soft</Company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abze0528</cp:lastModifiedBy>
  <cp:revision>9</cp:revision>
  <dcterms:created xsi:type="dcterms:W3CDTF">2020-04-12T11:37:00Z</dcterms:created>
  <dcterms:modified xsi:type="dcterms:W3CDTF">2020-04-13T03:53:00Z</dcterms:modified>
</cp:coreProperties>
</file>